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C78" w:rsidRDefault="00ED6A5A" w:rsidP="007D14B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  <w:r w:rsidR="007D14B1">
        <w:rPr>
          <w:rFonts w:ascii="Arial" w:hAnsi="Arial" w:cs="Arial"/>
          <w:sz w:val="24"/>
          <w:szCs w:val="24"/>
        </w:rPr>
        <w:t>PROPUESTA DE CONVIENCIA #1</w:t>
      </w:r>
    </w:p>
    <w:p w:rsidR="007D14B1" w:rsidRDefault="007D14B1" w:rsidP="007D14B1">
      <w:pPr>
        <w:jc w:val="center"/>
        <w:rPr>
          <w:rFonts w:ascii="Arial" w:hAnsi="Arial" w:cs="Arial"/>
          <w:sz w:val="24"/>
          <w:szCs w:val="24"/>
        </w:rPr>
      </w:pPr>
    </w:p>
    <w:p w:rsidR="007D14B1" w:rsidRDefault="007D14B1" w:rsidP="007D14B1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Dejar la falta de respeto de los estudiantes a los docentes y en viceversa ya que en ocasiones pasa en el colegio</w:t>
      </w:r>
    </w:p>
    <w:p w:rsidR="007D14B1" w:rsidRDefault="007D14B1" w:rsidP="007D14B1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Hacer una pacto de no al bulliyng  y así acabar con esta problemática de todo tipo de colegio </w:t>
      </w:r>
    </w:p>
    <w:p w:rsidR="007D14B1" w:rsidRDefault="007D14B1" w:rsidP="007D14B1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Realizar actividades lúdicas de educación ,y convivencia en grupo </w:t>
      </w:r>
    </w:p>
    <w:p w:rsidR="007D14B1" w:rsidRPr="007D14B1" w:rsidRDefault="007D14B1" w:rsidP="007D14B1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Realizar encuestas y charlas a aquellos estudiantes y profesores que inciden y incitan al desorden , irrespetó </w:t>
      </w:r>
    </w:p>
    <w:sectPr w:rsidR="007D14B1" w:rsidRPr="007D14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9A4588"/>
    <w:multiLevelType w:val="hybridMultilevel"/>
    <w:tmpl w:val="1C7AFE4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4B1"/>
    <w:rsid w:val="007D14B1"/>
    <w:rsid w:val="00BA5C78"/>
    <w:rsid w:val="00ED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3A375"/>
  <w15:chartTrackingRefBased/>
  <w15:docId w15:val="{AD59D3B8-A405-44E4-B199-E0B6A6EAD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14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2016-06-02T23:43:00Z</dcterms:created>
  <dcterms:modified xsi:type="dcterms:W3CDTF">2018-11-16T14:13:00Z</dcterms:modified>
</cp:coreProperties>
</file>